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00" w:line="572" w:lineRule="exact"/>
        <w:ind w:left="0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6</w:t>
      </w:r>
    </w:p>
    <w:p>
      <w:pPr>
        <w:pStyle w:val="7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湖北省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年考试录用公务员专业参考目录</w:t>
      </w:r>
      <w:bookmarkEnd w:id="0"/>
      <w:bookmarkEnd w:id="1"/>
      <w:bookmarkEnd w:id="2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为规范我省公务员招录的专业设置和资格审查工作，避免工作的盲目性、随意性，在参考国家教育行政部门颁布的高校专业目录的基础上，根据我省各级各类机关岗位职责要求，编制本目录，仅供招录机关设置专业条件时参考使用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由于普通高校可以自主设置专业，各高校根据专业就业、社会需求等形势变化，每年都在新增或者淘汰专业，部分专业方向相同的专业在不同高校的名称不尽一致，部分名称相同的专业在不同高校的培养方向也不尽一致，所以个别专业未收录进本目录或者未归入某类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60" w:line="57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国家教育行政部门颁布的高校专业目录是为招生培养、教育统计服务的，招录机关不得简单套用为公务员专业资格审查的依据，也不得机械照搬照套本目录的专业分类。按照类别设置专业的职位，由招录机关根据职位职责需求和考生专业所学课程、专业方向和背景的匹配性，按照公平一致的原则,审查并决定该专业能否报考。</w:t>
      </w:r>
      <w:r>
        <w:br w:type="page"/>
      </w:r>
    </w:p>
    <w:p>
      <w:pPr>
        <w:pStyle w:val="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参考目录</w:t>
      </w:r>
      <w:bookmarkEnd w:id="3"/>
      <w:bookmarkEnd w:id="4"/>
      <w:bookmarkEnd w:id="5"/>
    </w:p>
    <w:tbl>
      <w:tblPr>
        <w:tblStyle w:val="3"/>
        <w:tblW w:w="1350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0"/>
        <w:gridCol w:w="3010"/>
        <w:gridCol w:w="4522"/>
        <w:gridCol w:w="466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1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马克思主义哲学，中国哲学，外国哲学，逻辑学，伦理学，美学，宗教学，科学技术哲学等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哲学，逻辑学，宗教学，伦理学等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4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政治学理论，中外政治制度，科学社会主义与国际共产主义运动，中共党史，国际政治，国际关系，外交学，民族政治学等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政治学等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6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马克思主义基本原理，马克思主义发展史，马克思主义中国化研究，马克思主义中国化，国外马克思主义研究，马克思主义理论与思想政治教育，思想政治教育,中国近现代史基本问题研究等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科学社会主义，中国共产党党史，中国共产党历史，思想政治教育，科学社会主义与国际共产主义运动，中国革命史与中国共产党党史等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思想政治教育等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5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文艺学，语言学及应用语言学，汉语言文字学，中国古典文献学,中国古代文学，中国现当代文学,文学阅读与文学教育，比较文学与世界文学，经济秘书，中国少数民族语言文学等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汉语言文学，汉语言，对外汉语，语言学，编辑学，汉语言文学教育，古典文献学，中国语言文化，中国语言文学，中文应用，华文教育，应用语言学，古典文献，文学，中国文学，汉语言文学与文化传播，秘书学，文秘，文秘学，中文秘书教育，现代秘书，经济秘书，中国学，医学文秘，涉外秘书，中国少数民族语言文学，藏语言文学，蒙古语言文学，维吾尔语言文学，朝鲜语言文学，哈萨克语言文学，少数民族语言文学教育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汉语，文秘，涉外文秘，秘书学，文秘档案，中文，汉语言文学，经贸文秘，经济秘书，现代文员，医学文秘，公共关系与文秘，公关文秘，汉语言文学教育，现代文秘与公共关系，中国少数民族语言文化等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50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8"/>
        <w:gridCol w:w="2995"/>
        <w:gridCol w:w="4514"/>
        <w:gridCol w:w="468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1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131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5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新闻学，传播学，新闻与传播，出版，编辑出版学，媒体与文化分析专业，广告学等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新闻学，广播电视新闻学，编辑出版学，传播学，国际新闻，体育新闻，新闻，广播电视学，广告学等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新闻采编与制作，电视节目制作，电视制片管理，新闻与传播，新闻学与大众传播，信息传播与策划，传媒策划与管理，新闻，新闻学，新闻与文秘，广告学等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4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近现代史基本问题研究，史学理论及史学史，考古学及博物馆学，历史地理学，历史文献学，专门史，中国古代史，中国近现代史，世界史，文化人类学，国际关系史，中国史，海洋史学，考古学，文物与博物馆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历史学，世界史，世界历史，国际关系史，外国语言与外国历史，考古学，美术学，博物馆学，文物与博物馆学，文物保护技术等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文物鉴定与修复等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26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，法律，比较法学，民事诉讼法学，宪法学与行政法学，中国刑法学，国际法，经济刑法学,犯罪学，民法学，刑事诉讼法学,行政诉讼法学，法学理论，法理学，法律史，刑法学，民商法学,诉讼法学，经济法学，环境与资源保护法学，国际法学，国际公法，国际私法，国际经济法，法律硕士，军事法学，航空法与空间法，国际人权法，国际环境法,国际民事诉讼与仲裁，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WTO</w:t>
            </w:r>
            <w:r>
              <w:rPr>
                <w:color w:val="000000"/>
                <w:spacing w:val="0"/>
                <w:w w:val="100"/>
                <w:position w:val="0"/>
              </w:rPr>
              <w:t>法律制度，中国司法制度，比较司法制度，比较刑法学，司法制度，法律逻辑，知识产权，知识产权法学，民族法学等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法学，知识产权，监狱学，知识产权法，诉讼法,法律，国际法，刑事司法，律师，涉外法律，经济法律事务，法律事务，大法学，经济法学，涉外法律事务等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，民事诉讼法学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435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3"/>
        <w:gridCol w:w="1267"/>
        <w:gridCol w:w="3002"/>
        <w:gridCol w:w="4522"/>
        <w:gridCol w:w="466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893" w:type="dxa"/>
            <w:vMerge w:val="restart"/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en-US" w:eastAsia="en-US" w:bidi="en-US"/>
              </w:rPr>
              <w:t>1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893" w:type="dxa"/>
            <w:vMerge w:val="continue"/>
            <w:shd w:val="clear" w:color="auto" w:fill="FFFFFF"/>
            <w:vAlign w:val="top"/>
          </w:tcPr>
          <w:p/>
        </w:tc>
        <w:tc>
          <w:tcPr>
            <w:tcW w:w="12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1" w:hRule="exact"/>
          <w:jc w:val="center"/>
        </w:trPr>
        <w:tc>
          <w:tcPr>
            <w:tcW w:w="893" w:type="dxa"/>
            <w:vMerge w:val="continue"/>
            <w:shd w:val="clear" w:color="auto" w:fill="FFFFFF"/>
            <w:vAlign w:val="top"/>
          </w:tcPr>
          <w:p/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财务会计类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会计学，审计理论研究，政府审计理论与实务，内部控制与内部审计，独立审计与实务，审计学，财务管理，会计硕士专业，审计等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会计统计，资产评估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893" w:type="dxa"/>
            <w:vMerge w:val="continue"/>
            <w:shd w:val="clear" w:color="auto" w:fill="FFFFFF"/>
            <w:vAlign w:val="top"/>
          </w:tcPr>
          <w:p/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图书情报与档案管理类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图书馆学，情报学，档案学，图书情报硕士专业等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图书馆学，档案学，信息资源管理，科技档案，图书发行出版学，档案等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图书档案管理，档案管理学，档案学等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893" w:type="dxa"/>
            <w:vMerge w:val="continue"/>
            <w:shd w:val="clear" w:color="auto" w:fill="FFFFFF"/>
            <w:vAlign w:val="top"/>
          </w:tcPr>
          <w:p/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基础心理学，发展与教育心理学，应用心理学，认知神经科学，应用心理等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心理学，应用心理学，基础心理学等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应用心理学，心理咨询等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1" w:hRule="exact"/>
          <w:jc w:val="center"/>
        </w:trPr>
        <w:tc>
          <w:tcPr>
            <w:tcW w:w="893" w:type="dxa"/>
            <w:vMerge w:val="continue"/>
            <w:shd w:val="clear" w:color="auto" w:fill="FFFFFF"/>
            <w:vAlign w:val="top"/>
          </w:tcPr>
          <w:p/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数学统计学类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统计学，应用统计、基础数学，计算数学，概率论与数理统计，应用数学，运筹学与控制论、统计应用与经济计量分析，经济管理统计，应用数理统计，金额统计，经济统计与分析，应用统计,审计，可持续发展及应用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，统计，应用统计学、数学与应用数学，信息与计算科学，数理基础科学，应用数学，计算数学及其应用软件，数学、经济统计学、计划统计，经营计划与统计，统计与概算，国土资源调查专业统计，会计统计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0" w:hRule="exact"/>
          <w:jc w:val="center"/>
        </w:trPr>
        <w:tc>
          <w:tcPr>
            <w:tcW w:w="893" w:type="dxa"/>
            <w:vMerge w:val="continue"/>
            <w:shd w:val="clear" w:color="auto" w:fill="FFFFFF"/>
            <w:vAlign w:val="top"/>
          </w:tcPr>
          <w:p/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理论物理，粒子物理与原子核物理，原子与分子物理，等高子体物理，凝聚态物理，声学，光学,光学工程，无线电物理等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物理学，应用物理学，声学，物理学教育，原子核物理学及核技术，核物理，光学，应用光学，光学工程等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4" w:hRule="exact"/>
          <w:jc w:val="center"/>
        </w:trPr>
        <w:tc>
          <w:tcPr>
            <w:tcW w:w="893" w:type="dxa"/>
            <w:vMerge w:val="continue"/>
            <w:shd w:val="clear" w:color="auto" w:fill="FFFFFF"/>
            <w:vAlign w:val="top"/>
          </w:tcPr>
          <w:p/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化学，无机化学，分析化学，有机化学，物理化学，高分子化学与物理，材料化学，化学生物学,环境化学，电化学，催化化学，物构化学，农药学，材料物流与化学，放射化学，化学信息等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化学，应用化学，化学生物学，分子科学与工程,化学教育，放射化学等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52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3"/>
        <w:gridCol w:w="3010"/>
        <w:gridCol w:w="4522"/>
        <w:gridCol w:w="468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2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30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4" w:hRule="exac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Web</w:t>
            </w:r>
            <w:r>
              <w:rPr>
                <w:color w:val="000000"/>
                <w:spacing w:val="0"/>
                <w:w w:val="100"/>
                <w:position w:val="0"/>
              </w:rPr>
              <w:t>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等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理，网络系统管理，网络构建技术，网络系统安全，网络构建专业，软件技术，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WEB</w:t>
            </w:r>
            <w:r>
              <w:rPr>
                <w:color w:val="000000"/>
                <w:spacing w:val="0"/>
                <w:w w:val="100"/>
                <w:position w:val="0"/>
              </w:rPr>
              <w:t>软件技术应用，软件测试，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WEB</w:t>
            </w:r>
            <w:r>
              <w:rPr>
                <w:color w:val="000000"/>
                <w:spacing w:val="0"/>
                <w:w w:val="100"/>
                <w:position w:val="0"/>
              </w:rPr>
              <w:t>应用程序设计，可视化编程，可视化程序设计，计算机网络与安全管理，网站规划与开发技术，移动应用开发，移动设备应用开发，数据通信与网络系统，数据库管理，航空计算机技术与应用，软件开发与项目管理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信息安全技术，计算机信思安全技术，计算机网络工程与管理等</w:t>
            </w:r>
          </w:p>
        </w:tc>
      </w:tr>
    </w:tbl>
    <w:p>
      <w:pPr>
        <w:widowControl w:val="0"/>
      </w:pPr>
      <w:r>
        <w:br w:type="page"/>
      </w:r>
    </w:p>
    <w:tbl>
      <w:tblPr>
        <w:tblStyle w:val="3"/>
        <w:tblW w:w="1347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8"/>
        <w:gridCol w:w="2995"/>
        <w:gridCol w:w="4500"/>
        <w:gridCol w:w="465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15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31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  <w:bookmarkStart w:id="19" w:name="_GoBack"/>
            <w:bookmarkEnd w:id="19"/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6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公安学，犯罪社会学，中国化的马克思主义与公安工作，公安思想政治教育工作，警察心理学，警察体能与警务实战技能训练，警务战术训练，公安管理学，公安情报学，警察科学，侦查学，治安学，警务硕士等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,技术侦查，经济侦查，警务指挥与战术，边防信息网络安全监察，公安信息技术，边防公安，出入境管理，消防管理，消防管理指挥，公安保卫，公安安全保卫，安全保卫，国内安全保卫，公安学，公安管理，警察管理，预审，治安管理，公安文秘，公安法制，警卫，网络监察等</w:t>
            </w:r>
          </w:p>
        </w:tc>
        <w:tc>
          <w:tcPr>
            <w:tcW w:w="4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侦查，经济犯罪侦查，安全保卫，警卫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.，</w:t>
            </w:r>
            <w:r>
              <w:rPr>
                <w:color w:val="000000"/>
                <w:spacing w:val="0"/>
                <w:w w:val="100"/>
                <w:position w:val="0"/>
              </w:rPr>
              <w:t>治安管理，交通管理，警察管理，信息网络与安全监察，网络监察，边防检查，警察指挥与战术，边防指挥，边防船艇指挥，边防通信指挥，消防指挥，参谋业务，抢险救援，边境管理，禁毒，防火管理，森林消防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6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技术，安全防范工程，交通信息工程及控制，智能交通管理,交通管理与控制，刑事科学技术,文件检验技术，痕迹检验，刑事图像技术，犯罪心理及测试研究,信息安全及计算机犯罪侦查，公安信息系统与指挥决策，遒路交通安全，法化学等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刑事科学技术，消防工程，交通管理工程，安全防范工程，公安视听技术，抢险救援指挥与技术,火灾勘查，网络安全与执法，计算机犯罪侦查，核生化消防，刑事技术，道路交通管理，道路交通工程，道路交通管理工程，安全防范技术，痕迹检验，文件鉴定，法化学等</w:t>
            </w:r>
          </w:p>
        </w:tc>
        <w:tc>
          <w:tcPr>
            <w:tcW w:w="4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刑事技术，刑事科学技术，警犬技术，船艇动力管理，边防机要等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法医学类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法医学，法医病理学，法医遗传学等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法医学，法医病理学，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法医遗</w:t>
            </w:r>
            <w:r>
              <w:rPr>
                <w:color w:val="000000"/>
                <w:spacing w:val="0"/>
                <w:w w:val="100"/>
                <w:position w:val="0"/>
              </w:rPr>
              <w:t>传学等</w:t>
            </w:r>
          </w:p>
        </w:tc>
        <w:tc>
          <w:tcPr>
            <w:tcW w:w="4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1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司法执行及技术类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物证技术学等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狱政管理，刑事执行，劳教管理，罪犯教育，罪犯心理矫治，监所管理等</w:t>
            </w:r>
          </w:p>
        </w:tc>
        <w:tc>
          <w:tcPr>
            <w:tcW w:w="4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狱政管理，刑事执行，民事执行，行政执行，监狱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査技术，司法侦查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52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0"/>
        <w:gridCol w:w="3010"/>
        <w:gridCol w:w="4522"/>
        <w:gridCol w:w="468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2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0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政治经济学，经济思想吏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,审计，可持续发展及应用、国际贸易学，服务贸易学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，经济统计学，国民经济管理，资源与环境经济学，商务经济学，能源经济，海洋经济学，统计学，环境经济，环境资源与发展经济学，农业经济，工业经济，运输经济，劳动经济，投资经济，传媒经济学，计划统计，经营计划与统计，统计与概算，网络经济学，国土资源调查专业统计，会计统计，经济信息管理，经济管理与计算机、国际经济与贸易，贸易经济，国际文化贸易，国际贸易等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经济管理，经济信息管理，资产评估管理，邮电经济管理、国际经济与贸易，国际贸易实务，商务经纪与代理，国际贸易，涉外经济与法律等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财政学，税收学，税务等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财税，财政学，税收学，税务等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财政，税务，财税，财政与税收等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6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金融学，保险学，金融工程，投资学，金融，保险，应用金融，金融与管理等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金融学，金融工程，金融管理，保险学，投资学,金融数学，信用管理，经济与金融，保险，国际金融，货币银行学，金融等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等</w:t>
            </w:r>
          </w:p>
        </w:tc>
      </w:tr>
    </w:tbl>
    <w:p>
      <w:pPr>
        <w:sectPr>
          <w:footnotePr>
            <w:numFmt w:val="decimal"/>
          </w:footnotePr>
          <w:pgSz w:w="16840" w:h="11900" w:orient="landscape"/>
          <w:pgMar w:top="1570" w:right="1311" w:bottom="1828" w:left="1179" w:header="1142" w:footer="1400" w:gutter="0"/>
          <w:pgNumType w:start="1"/>
          <w:cols w:space="720" w:num="1"/>
          <w:rtlGutter w:val="0"/>
          <w:docGrid w:linePitch="360" w:charSpace="0"/>
        </w:sectPr>
      </w:pPr>
    </w:p>
    <w:tbl>
      <w:tblPr>
        <w:tblStyle w:val="3"/>
        <w:tblW w:w="1431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253"/>
        <w:gridCol w:w="3002"/>
        <w:gridCol w:w="4507"/>
        <w:gridCol w:w="465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900" w:type="dxa"/>
            <w:vMerge w:val="restart"/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en-US" w:eastAsia="en-US" w:bidi="en-US"/>
              </w:rPr>
              <w:t>1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1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900" w:type="dxa"/>
            <w:vMerge w:val="continue"/>
            <w:shd w:val="clear" w:color="auto" w:fill="FFFFFF"/>
            <w:vAlign w:val="top"/>
          </w:tcPr>
          <w:p/>
        </w:tc>
        <w:tc>
          <w:tcPr>
            <w:tcW w:w="125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1" w:hRule="exact"/>
          <w:jc w:val="center"/>
        </w:trPr>
        <w:tc>
          <w:tcPr>
            <w:tcW w:w="900" w:type="dxa"/>
            <w:vMerge w:val="continue"/>
            <w:shd w:val="clear" w:color="auto" w:fill="FFFFFF"/>
            <w:vAlign w:val="top"/>
          </w:tcPr>
          <w:p/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等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英语，生物医学英语，英语语言文学，俄语，德语，法语，西班牙语，阿拉伯语，日语，应用日语，波斯语，朝鲜语，菲律宾语，梵语巴利语，印度尼西亚语，印地语，柬埔寨语，老挝语，缅甸语，马来语，蒙古语，僧伽罗语，僧加罗语，泰语，乌尔都语，希伯莱语，希伯来语，越南语，豪萨语，斯瓦希里语，阿尔巴尼亚语，保加利亚语，波兰语，捷克语，罗马尼亚语，荀萄牙语，瑞典语，塞尔维亚语，塞尔维亚一克罗地亚语，土耳其语，希腊语，匈牙利语，意大利语，捷克-斯洛伐克语，泰米尔语，普什图语，世界语，孟加拉语，尼泊尔语，塞尔维亚语一克罗地亚语,克罗地亚语，爱尔兰语，荷兰语，芬兰语，乌克兰语，韩国语，挪威语，丹麦语，立陶宛语，爱沙尼亚语，马耳他语，冰岛语，翻译，国际经济与贸易英语，商贸英语，商务英语，应用英语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9" w:hRule="exact"/>
          <w:jc w:val="center"/>
        </w:trPr>
        <w:tc>
          <w:tcPr>
            <w:tcW w:w="900" w:type="dxa"/>
            <w:vMerge w:val="continue"/>
            <w:shd w:val="clear" w:color="auto" w:fill="FFFFFF"/>
            <w:vAlign w:val="top"/>
          </w:tcPr>
          <w:p/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社会学，人口学，人类学，民俗学，社会工作等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社会学，社会工作，社会工作与管理，人类学，女性学，家政学，人口学等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5" w:hRule="exact"/>
          <w:jc w:val="center"/>
        </w:trPr>
        <w:tc>
          <w:tcPr>
            <w:tcW w:w="900" w:type="dxa"/>
            <w:vMerge w:val="continue"/>
            <w:shd w:val="clear" w:color="auto" w:fill="FFFFFF"/>
            <w:vAlign w:val="top"/>
          </w:tcPr>
          <w:p/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民族学，马克思主义民族理论与政策，中国少数民族经济，中国少数民族史，中国少数民族艺术等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民族学，民族理论与民族政策等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52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8"/>
        <w:gridCol w:w="3010"/>
        <w:gridCol w:w="4514"/>
        <w:gridCol w:w="468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2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31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81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管理类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行政管理，公共政策学，公共管理硕士专业，人力资源管理、社会医学与卫生事业管理，教育经济与管理，劳动与社会保障，社会保障，土地资源管理，土地管理，社会保障学、企业管理，技术经济及管理，国际商务，市场营销管理，工商管理硕士专业，管理硕士专业，管理专业硕士，农业经济管理，林业经济管理，农业推广硕士专业（农村与区域发展），管理科学与工程，项目管理等工程硕士专业，营运与供应链管理，工程管理硕士专业，物流工程等工程硕士专业，工业工程，工业设计工程等工程硕士专业，旅游管理，旅游管理硕士专业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行政管理，行政管理学，公共事业管理，公共关系学，公共关系，高等教育管理，公共政策学，公共管理，人力资源管理、劳动与社会保障，土地资源管理，城市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，交通管理，房地产经营管理，房地产开发与管理，保密管理、工商管理，经营学，市场营销，商品学，特许经营管理,连锁经营管理，企业管理，国际企业管理，海关管理，商业经济管理，工商企业管理，工商行政管理，理财学，物业管理，食品经济管理，市场营销教育，经济与行政管理，商务策划管理，商务管理，国际商务，文化产业管理，体育经济与管理，体育经济，农林经济管理，农村区域发展,农业经营管理教育，管理科学，信息管理与信息系统，工程管理，工程造价，工程造价管理，产品质童工程，项目管理，管理科学工程，管理科学与工程，控制科学与工程，信息管理工程，物流管理，物流工程，采购管理，工业工程，标准化工程，质量管理工程，总图设计与工业运输，产品质量工程，旅游管理，旅游管理与服务教育，酒店管理，会展经济与管理等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事务管理，行政管理，市政管理，乡镇管理，机关管理及办公自动化，土地管理，城市管理与监察，公共关系，人力资源管理、民政管理，劳动与社会保障，国土资源管理，海关管理，环境规划与管理，社会救助，国际质量管理体系认证，卫生监督，卫生信息管理，卫生事业管理，公共安全管理，公共卫生管理，文化事业管理，文化市场经营与管理，房地产经营与估价、工商企业管理，企业管理，工商行政管理，工商管理，商务管理，连锁经营管理，企业资源计划管理，招商管理，采购供应管理，项目管理，市场营销，国际市场营销，家具与市场营销，市场开发与营销，营销与策划，医药营销，商业企业管理，商业经济管理，国际商务，物业管理，药品经营与管理，商检技术，商品质量与检测技术，农业经济管理，农村行政管理，乡镇企业管理，林业经济信息管理，渔业资源与渔政管理，农业技术与管理，林业信息工程与管理，都市林业资源与林政管理，农村行政与经济管理，工程造价管理，物流管理，国际物流，现代物流管理，物流信息，物流工程技术，旅游管理，涉外旅游，导游，旅行社经营管理，景区开发与管理，酒店管理，宾馆管理，餐饮管理与服务，烹饪工艺与营养，餐饮管理，导游服务，旅游与酒店管理，会展策划与管理，历史文化旅游，旅游服务与管理，休闲服务与管理，现代酒店管理，饭店管理，旅游乡村经济，旅游饭店管理，旅游规划策划，旅游景区管理，旅游市场营销，旅游项目投融资管理，旅游温泉经济，游艇游轮经济，旅游自驾车经济，生态旅游与管理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49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5"/>
        <w:gridCol w:w="2995"/>
        <w:gridCol w:w="4507"/>
        <w:gridCol w:w="466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1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13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9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,学科教学，现代教育技术，小学教育，心理健康教育，科学与技术教育，学前教育，特殊教育），高等学校教师专业，中等职业学校教师专业，汉语国际教育，学科课程与教学论等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，学前教育，特殊教育，教育技术学，小学教育，艺术教育，汉语国际教育，人文教育，科学教育，言语听觉科学，华文教育，幼儿教育，农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职业技术教育管理，中文教育，秘书教育，基础教育，数学教育，市场营销教育，高等教育管理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语文教育，数学教育，英语教育，物理教育，化学教育，生物教育，历史教育，地理教育，音乐教育，美术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6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体育人文社会学，运动人体科学,体育教育训练学，民族传统体育学，体育硕士专业（体育教学、运动训练、竞赛组织、社会体育指导）等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体育教育，运动训练，社会体育，社会体育指导与管理，运动科学，武术与民族传统体育，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运动</w:t>
            </w:r>
            <w:r>
              <w:rPr>
                <w:color w:val="000000"/>
                <w:spacing w:val="0"/>
                <w:w w:val="100"/>
                <w:position w:val="0"/>
              </w:rPr>
              <w:t>人体科学，运动科学，民族传统体育，运动康复与健康，运动康复，运动保健康复，体育生物科学，体育管理，运动训练，武术，警察体育，休闲体育等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竞技体育，运动训练，社会体育，体育保健，体育服务与管理，武术，体育，民族传统体育，体育教育等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天文学类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天体物理，天体测量与天体力学等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天文学等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53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8"/>
        <w:gridCol w:w="3002"/>
        <w:gridCol w:w="4522"/>
        <w:gridCol w:w="469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2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131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大地测量学与测量工程，摄影测量与遥感，地图制图学与地理信息工程，测绘工程，土地资源利用与信息技术等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测绘工程，遥感科学与技术，大地测量，测量工程，摄影测量与遥感，地图学，土地资源利用与信息技术等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4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地理，地理学，自然地理学，人文地理学，地图学与地理信息系统等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理科学，地理信息科学，资源环境与城乡规划管理，地理信息系统，地球信息科学与技术，自然地理与资源环境，人文地理与城乡规划，地理学，资源环境区划与管理，经济地理学与城乡区域规划，地理信息系统与地图学，地理学教育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物理海洋学，海洋化学，海洋生物学，海洋地质，海岸带综合管理，海洋物理等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海洋科学，海洋技术，海洋管理，军事海洋学，海洋生物资源与环境，海洋物理学，海洋化学，海洋生物学，海洋资源与环境等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气象学，大气物理学与大气环境等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大气科学，应用气象学，气象学，气候学，大气物理学与大气环境，农业气象等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大气科学技术，大气探测技术，应用气象技术，防雷技术等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固体地球物理学，空间物理学，应用地球物理等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地球物理学，地球与空间科学，空间科学与技术,空间物理学等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矿物学、岩石学、矿床学，地球化学，古生物学及地层学，构造地质学，第四纪地质学等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地质学，构造地质学，古生物学及地层学，地球化学，地球信息科学与技术，古生物学等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系统论类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系统理论，系统分析与集成，科学技术史等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系统理论，系统科学与工程，科学技术史等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一般力学与力学基础，固体力学,流体力学，工程力学等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理论与应用力学，工程力学，工程结构分析等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46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0"/>
        <w:gridCol w:w="3002"/>
        <w:gridCol w:w="4500"/>
        <w:gridCol w:w="465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1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3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26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机械制造及自动化，机械电子工程，机械设计及理论，车辆工程,机械工程，高级制造技术等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，热力发动机，流体传动及控制，流体机械及流体工程，其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机械課计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W</w:t>
            </w:r>
            <w:r>
              <w:rPr>
                <w:color w:val="000000"/>
                <w:spacing w:val="0"/>
                <w:w w:val="100"/>
                <w:position w:val="0"/>
              </w:rPr>
              <w:t>制造,，机械电子工程，机械制造与自动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控及知</w:t>
            </w:r>
            <w:r>
              <w:rPr>
                <w:color w:val="000000"/>
                <w:spacing w:val="0"/>
                <w:w w:val="100"/>
                <w:position w:val="0"/>
              </w:rPr>
              <w:t>数控加工管术，电我或电器，玩具枣计点®!違，,模更*计与薊遠、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材算</w:t>
            </w:r>
            <w:r>
              <w:rPr>
                <w:color w:val="000000"/>
                <w:spacing w:val="0"/>
                <w:w w:val="100"/>
                <w:position w:val="0"/>
              </w:rPr>
              <w:t>康型与控制技杰丄千養蹇术及自堂化，计篝机辅助设计与制造，顧案聖観雑集械經锂盤焊瞽覇由卷也璽峰与维修，朝燧睿制禪与维护，服装机疎鲤赠録嗥谴斜与维梨丄医学彰像，设备管理与维护，医疗电子工设备应用与篦窮，电气^書应用与维护（船雨与奏气专例禮礬配渋检汽车相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即与维祛始</w:t>
            </w:r>
            <w:r>
              <w:rPr>
                <w:color w:val="000000"/>
                <w:spacing w:val="0"/>
                <w:w w:val="100"/>
                <w:position w:val="0"/>
              </w:rPr>
              <w:t>巳销，汽车童形技术，汽车运用与维修，族新车制造梭制造及自动化，机点一体化，汽车运用股来，汽车善原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W</w:t>
            </w:r>
            <w:r>
              <w:rPr>
                <w:color w:val="000000"/>
                <w:spacing w:val="0"/>
                <w:w w:val="100"/>
                <w:position w:val="0"/>
              </w:rPr>
              <w:t>雀，抓底■準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技杰，五业</w:t>
            </w:r>
            <w:r>
              <w:rPr>
                <w:color w:val="000000"/>
                <w:spacing w:val="0"/>
                <w:w w:val="100"/>
                <w:position w:val="0"/>
              </w:rPr>
              <w:t>设计，工程机械运用与维爭，數控技术及应用等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9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仪器仪表类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精密仪器及机械，测试计量技术及仪器，仪器仪表工程等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测控技术与仪器，电子信息技术及仪器，精密仪器，光学技术与学电仪器，检测技术及仪器仪表,电子仪器及测量，几何量计量测试，热工计量测试，力学计量测试，光学计量测试，无线电计量测试等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56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8"/>
        <w:gridCol w:w="3002"/>
        <w:gridCol w:w="4529"/>
        <w:gridCol w:w="471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2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31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0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材料物理与化学，材料学，材料加工工程，生态建筑材料，严寒地区混凝土高性能化、髙功能化，功能材料加工制备及性能研究，冶金物理化学,钢铁冶金，有色金属冶金，冶金能源工程，材料工程等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物理，钢铁冶金，有色金属冶金，冶金物理化学，金属材料与热处理，金属压力加工，无机非金属材料，硅酸盐工程，高分子材料与工程，粉末冶金，复合材料，腐蚀与防护，材料科学与工程，冶金工程，金属材料工程，复合材料与工程，焊接技术与工程，宝石及材料工艺学，粉体材料科学与工程，再生资源科学与技术，稀土工程，髙分子材料加工工程，生物功能材料，材料化学，无机非金属材料工程，功能材料，纳米材料与技术，新能源材料与器件，稀土工程等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8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工程热物理，热能工程，动力机械及工程，流体机械及工程，制冷及低温工程，化工过程机械，动力工程，动力工程及工程热物理等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能源与动力工程，能源与环境系统工程，风能与动力工程，新能源科学与工程，热能与动力工程，能源工程及自动化，能源动力系统及自动化，能源与资源工程等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7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电机与电器，电力系统及其自动化，髙电压与绝缘技术，电力电子与电力传动，电工理论与新技术，电气工程等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电气工程及其自动化，智能电网信息工程，光源与照明，电气工程与智能控制，电气工程与自动化，电气信息工程，电力工程与管理，电气技术教育，电机电器智能化等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电气技术，电气工程及其自动化等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9" w:hRule="exac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控制理论与控制工程，检测技术与自动化装置，系统工程，模式识别与智能系统，导航、制导与控制，集成电路工程，控制工程等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自动化，轨道交通信号与控制，自动控制等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432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7"/>
        <w:gridCol w:w="1260"/>
        <w:gridCol w:w="2995"/>
        <w:gridCol w:w="4514"/>
        <w:gridCol w:w="464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W w:w="907" w:type="dxa"/>
            <w:vMerge w:val="restart"/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2"/>
                <w:szCs w:val="4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en-US" w:eastAsia="en-US" w:bidi="en-US"/>
              </w:rPr>
              <w:t>id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en-US" w:eastAsia="en-US" w:bidi="en-US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1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907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6" w:hRule="exact"/>
          <w:jc w:val="center"/>
        </w:trPr>
        <w:tc>
          <w:tcPr>
            <w:tcW w:w="907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物理电子学，电路与系统，微电子学与固体电子学，电磁场与微波技术，通信与信息系统，信号与信息处理，电子与通信工程，无线电物流，电子科学与技术等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工程，电子科学与技术，通信工程，计算机通信工程，微电子科学与工程，光电信息科学与工程，信息工程，广播电视工程，水声工程,电子封装技术，集成电路设计与集成系统，医学信息工程，电磁场与无线技术，电波传播与天线，电子信息科学与技术，其空电子技术，应用电子技术教育，电信工程及管理，信息与通信工程，微电子学，微电子制造工程，微电子材料与器件,光信息科学与技术，光电子技术科学，信息显示与光电技术，光电信息工程，光电子材料与器件,信忠科学技术，信息物理工程等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56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2"/>
        <w:gridCol w:w="2995"/>
        <w:gridCol w:w="4529"/>
        <w:gridCol w:w="470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2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0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建筑历史与理论，建筑设计及其理论，城市规划与设计，建筑技术科学，建筑学，城乡规划学，风景园林学，城市规划，房地产和建筑管理等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建筑学，城市规划，城乡规划，景观设计，历史建筑保护工程，景观建筑设计，景观学，风景园林，城镇建设，园林景观设计，历史建筑保护工程，建筑经济管理等</w:t>
            </w: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城镇建设等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5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岩土工程，结构工程，市政工程,供热、供燃气、通风及空调工程,防灾减灾工程及防护工程，桥梁与隧道工程，建筑与土木工程，建筑与土木工程领域，土木与环境工程，给排水工程等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工程，建筑环境与设备工程，建筑环境与能源应用工程，给排水科学与工程，给水排水工程,城市地下空间工程，历史建筑保护工程，建筑设施智能技术，给排水科学与工程，建筑电气与智能化，道路桥梁与渡河工程，道路与桥梁工程，建筑工程，交通土建工程，供热通风与空调工程,城市燃气工程，工业与民用建筑，建筑工程教育,建筑节能技术与工程、建筑工程管理，给排水与釆暖通风工程等</w:t>
            </w: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等</w:t>
            </w:r>
          </w:p>
        </w:tc>
      </w:tr>
    </w:tbl>
    <w:p>
      <w:pPr>
        <w:sectPr>
          <w:footnotePr>
            <w:numFmt w:val="decimal"/>
          </w:footnotePr>
          <w:pgSz w:w="16840" w:h="11900" w:orient="landscape"/>
          <w:pgMar w:top="1559" w:right="1361" w:bottom="1839" w:left="1157" w:header="1131" w:footer="1411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1434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9"/>
        <w:gridCol w:w="1260"/>
        <w:gridCol w:w="2995"/>
        <w:gridCol w:w="4514"/>
        <w:gridCol w:w="465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929" w:type="dxa"/>
            <w:vMerge w:val="restart"/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zh-CN" w:eastAsia="zh-CN" w:bidi="zh-CN"/>
              </w:rPr>
              <w:t>3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zh-CN" w:eastAsia="zh-CN" w:bidi="zh-CN"/>
              </w:rPr>
              <w:t>4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zh-CN" w:eastAsia="zh-CN" w:bidi="zh-CN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1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929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1" w:hRule="exact"/>
          <w:jc w:val="center"/>
        </w:trPr>
        <w:tc>
          <w:tcPr>
            <w:tcW w:w="929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水文学与水资源，水力学及河流动力学，水工结构工程，水利水电工程，港口、海岸及近海工程，水利工程等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文与水资源，水文自动化测报技术，水信息技术，水政水资源管理，水利工程，水利工程施工技术，水利水电建筑工程，灌溉与排水技术，港口航遒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1" w:hRule="exact"/>
          <w:jc w:val="center"/>
        </w:trPr>
        <w:tc>
          <w:tcPr>
            <w:tcW w:w="929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船舶与海洋结构物设计制造，轮机工程，水声工程，船舶与海洋工程等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船舶与海洋工程，海洋工程与技术，航道工程技术，海洋资源开发技术,船舶电子电气工程，港口与航运管理，港口工程技术等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际航运业务管理，海事管理，轮机工程技术，船舶工程技术，船舶检验，航道工程技术，船机制造与维修，船舶摘装，港口业务管理，集装箱运输管理，报关与国际货运，港口与航运管理，舰船动力机械与装置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3" w:hRule="exact"/>
          <w:jc w:val="center"/>
        </w:trPr>
        <w:tc>
          <w:tcPr>
            <w:tcW w:w="929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化学工程，化学工程领域，化学工艺，生物化工，应用化学，工业催化，制药工程，化学工程与技术，环境技术等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艺，制药工程，油气加工工程，化工与制药，化学工程与工业生物工程，资源循环科学与工程，资源科学与工程，能源化学工程，化学工程，化工管理，化工工艺，髙分子化工，精细化工，生物化工，工业分析，电化学工程，工业催化，化学制药，油气储运工程，再生资源科学与技术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技术，化学制药技术，化工分析与监测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929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矿产普査与勘探，地球探测与信息技术，地质工程等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地质工程，勘查技术与工程，资源勘査工程，地下水科学与工程，煤及煤层气工程，能源与资源工程等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55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5"/>
        <w:gridCol w:w="3010"/>
        <w:gridCol w:w="4522"/>
        <w:gridCol w:w="470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13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3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釆矿工程，矿物加工工程，安全技术及工程，油气井工程，油气田开发工程，油气储运工程，矿业工程，石油与天然气工程等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采矿工程，石油工程，矿物加工工程，矿物资源工程，海洋油气工程，油气储运工程，煤及煤层气工程，资源勘查工程，地质矿产勘査，石油与天然气地质勘查，矿井建设，选矿工程等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，工程地震与工程勘察，岩土工程技术，煤矿开采技术，金属矿开釆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7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纺织工程，纺织材料与纺织品设计，纺织化学与染整工程，服装设计与工程，服装工程等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纺织工程，服装设计与工程，非织造材料与工程,服装设计与工艺教育，纺织美，丝绸工程，针织工程，染整工程，纺织材料及纺织品设计，服装等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435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9"/>
        <w:gridCol w:w="1260"/>
        <w:gridCol w:w="2995"/>
        <w:gridCol w:w="4514"/>
        <w:gridCol w:w="465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929" w:type="dxa"/>
            <w:vMerge w:val="restart"/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zh-CN" w:eastAsia="zh-CN" w:bidi="zh-CN"/>
              </w:rPr>
              <w:t>3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zh-CN" w:eastAsia="zh-CN" w:bidi="zh-CN"/>
              </w:rPr>
              <w:t>6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lang w:val="zh-CN" w:eastAsia="zh-CN" w:bidi="zh-CN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929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8" w:hRule="exact"/>
          <w:jc w:val="center"/>
        </w:trPr>
        <w:tc>
          <w:tcPr>
            <w:tcW w:w="929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制浆造纸工程，制糖工程，发酵工程，皮革化学与工程，轻工技术与工程等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皮革工程，轻化工程，包装工程，印刷工程，数字印刷，印刷技术等</w:t>
            </w:r>
          </w:p>
        </w:tc>
        <w:tc>
          <w:tcPr>
            <w:tcW w:w="4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1" w:hRule="exact"/>
          <w:jc w:val="center"/>
        </w:trPr>
        <w:tc>
          <w:tcPr>
            <w:tcW w:w="929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道路与铁道工程，交通信息工程及控制，交通运输规划与管理，载运工具运用工程，交通运输工程等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，救助与打捞工程，船舶电子电气工程，总图设计与工业运输等</w:t>
            </w:r>
          </w:p>
        </w:tc>
        <w:tc>
          <w:tcPr>
            <w:tcW w:w="4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髙速铁道技术，电气化铁道技术，铁道车辆，铁道机车车辆，铁道通信信号，铁道交通运营管理，铁道运输经济，铁道工程技术，高速动车组检修技术，高速动车组驾驶，高速铁路工程及金护技术，破市机道交値车辆，號市轨金交通控制，城市轨道交通工程技术，城市轨道交通运营管理，航海技术，水运管理，民航运输，飞行技术，管道运输管理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6" w:hRule="exact"/>
          <w:jc w:val="center"/>
        </w:trPr>
        <w:tc>
          <w:tcPr>
            <w:tcW w:w="929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核能科学与工程，核燃料循环与材料，核技术及应用，辐射防护及环境保护,核能与核技术工程,放射性与有害废料管理，核资源与核勘察工程等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核工程与核技术，核安全工程，工程物理，核化工与核燃料工程，核技术，核反应堆工程，辐射防护与环境工程，辐射防护与核安全等</w:t>
            </w:r>
          </w:p>
        </w:tc>
        <w:tc>
          <w:tcPr>
            <w:tcW w:w="4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2" w:hRule="exact"/>
          <w:jc w:val="center"/>
        </w:trPr>
        <w:tc>
          <w:tcPr>
            <w:tcW w:w="929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环境科学，环境工程，环境管理,生态安全，环境管理与经济，环境经济与环境管理，生态学等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5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环境工程，水质科学与技术，灾害防治工程，环境科学与工程，环境监察，雷电防护科学与技术,农业环境保护，环境监测，环境规划与管理，生态学，资源环境科学，环境科学，环境生态工程,环保设备工程，水质科学与技术，地球环境科学,资源科学与工程等</w:t>
            </w:r>
          </w:p>
        </w:tc>
        <w:tc>
          <w:tcPr>
            <w:tcW w:w="4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57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4"/>
        <w:gridCol w:w="3002"/>
        <w:gridCol w:w="4529"/>
        <w:gridCol w:w="469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2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自然保护与环境生态类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环境科学与工程，环境科学，环境工程、水土保持与荒漠化防治等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农业资源与环境，野生动物与自然保护区管理，水土保持与荒漠化防治，植物资源工程，水土保持，沙漠治理等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野生植物资源开发与利用，野生动物保护，自然保护区建设与管理等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生物医学工程，假肢矫形工程，医疗器械工程等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2" w:hRule="exac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食品工程类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食品科学，粮食、油脂及植物蛋白工程，农产品加工及贮藏工程，水产品加工及贮藏工程，食、泊脂及植物蛋白工程，食品工程等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食品科学与工程，食品质量与安全，酿酒工程，葡萄与葡萄酒工程，轻工生物技术，农产品质量与安全，植物资源工程，粮食工程，油脂工程，乳品工程，农产品储运与加工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教育，</w:t>
            </w:r>
            <w:r>
              <w:rPr>
                <w:color w:val="000000"/>
                <w:spacing w:val="0"/>
                <w:w w:val="100"/>
                <w:position w:val="0"/>
              </w:rPr>
              <w:t>食品工艺教育，食品营养与检验教育，烹饪与营养教育等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安全科学与工程，安全工程等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安全工程，安全科学与工程，雷电防护科学与技术，灾害防治工程等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救援技术，安全技术管理等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135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生物工程，微生物学与生化药学等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生物工程，生物制药，生物系统工程，轻工生物技术等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1" w:hRule="exact"/>
          <w:jc w:val="center"/>
        </w:trPr>
        <w:tc>
          <w:tcPr>
            <w:tcW w:w="135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农业机械化工程，农业水土工程,农业生物环境与能源工程，农业电气化与自动化，农业工程等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,农业推广，土壤与农业化学，农业电气化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135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森林工程，木材科学与技术，林产化学加工，林业工程等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木材科学与工程，森林工程林产化工等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林产化工技术，木材加工技术，森林采运工程，森林工程技术等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50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9"/>
        <w:gridCol w:w="2981"/>
        <w:gridCol w:w="4514"/>
        <w:gridCol w:w="466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1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3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林木遗传育种，森林培育，森林保护学，森林经理学，野生动植物保护与利用，园林植物与观赏园艺,林业，风景园林，林业硕士专业等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林学，森林保护,森林资源保护与游憩，经济林，风景园林，园林，园林工程，林木生产教育，林学教育，森林资源管理与经济林方向等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森林资源保护，林业技术，园林技术，森林生态旅游，商品花卉，城市园林，林副新产品加工，园艺，城市园林规划与设计，园林工程技术等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草业科学，草学等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革学，草业科学等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8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券学，农药学，植物检疫,农产品安全，农业推广硕士专业（作物，园艺，农业资源利用，植物保护，食品加工与安全，设施农业,农业科技组织与服务，农业信息化，种业）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，园艺，植物保护，茶学，烟草，植物科学与技术，种子科学与工程，应用生物科学，设施农业科学与工程，草业科学，热带作物，果树，蔬菜，观赏园艺，土壊与农业化学，药用植物，野生植物资源开发与利用，农艺教育，农产品储运与加工教育，园艺教育，园林教育，植物生物技术，特用作物教育，应用生物教育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0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动物遗传育种与繁殖，动物营养与饲料科学，草业科学，特种经济动物饲养，畜牧学，农业推广硕士专业（养殖，草业）等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动物科学，蚕学，蜂学，动物生物技术，畜禽生产教育等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畜牧，饲料与动物营养，特种动物养殖，实验动物养殖，蚕桑技术，动物科学与技术，动物科学等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6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兽医学，基础兽医学，预防兽医学，临床兽医学，兽医等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动物医学，动物药学，动植物检疫，畜牧兽医等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畜牧兽医，兽医医药，动物防疫与检疫，兽药生产与营销，动物医学，宠物养护与疫病防治，兽医，宠物医学等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57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9"/>
        <w:gridCol w:w="3002"/>
        <w:gridCol w:w="4529"/>
        <w:gridCol w:w="470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2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植物学，动物学，生理学，水生生物学，微生物学，神经生物学，遗传学，发育生物学，细胞生物学，生物化学与分子生物学，生物物理学，生态学，生物医学工程，生物学等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生物科学，生物技术，生物信息学，生物信息技术，生物科学与生物技术，生物化学与分子生物学，医学信息学，植物生物技术，动物生物技术，生物工程，生物资源科学，生物安全，生态学等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生物技术及应用，生物实验技术，生物化工工艺，微生物技术及应用等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水产，水产养殖，捕捞学，渔业资源，渔业等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水产养殖学，海洋渔业科学与技术，水族科学与技术，水产养殖教育等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水产养殖技术，水生动植物保护，海洋捕捞技术，渔业综合技术，城市渔业，水族科学与技术等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6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人体解剖与组织胚胎学，免疫学，病原生物学，病理学与病理生理学，放射医学，航空、航天和航海医学，生物医学工程，医学生理学与时间生物学等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基础医学等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9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内科学，儿科学，老年医学，神经病学，精神病与精神卫生学，皮肤病与性病学，影像医学与核医学，临床检验诊断学，外科学,妇产科学，眼科学，耳鼻咽喉科学，肿瘤学，康复医学与理疗学,运动医学，麻醉学，急诊医学，移植科学与工程学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临床医学，麻醉学，放射医学，精神医学，精神病学与精神卫生，儿科医学，医学影像学，眼视光医学等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临床医学，麻醉学，社区医疗等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口腔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医学类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口腔基础医学，口腔临床医学，口腔医学等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口腔医学，口腔修复工艺学等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口腔医学，口腔医学技术等</w:t>
            </w:r>
          </w:p>
        </w:tc>
      </w:tr>
    </w:tbl>
    <w:p>
      <w:pPr>
        <w:sectPr>
          <w:footnotePr>
            <w:numFmt w:val="decimal"/>
          </w:footnotePr>
          <w:pgSz w:w="16840" w:h="11900" w:orient="landscape"/>
          <w:pgMar w:top="1711" w:right="1325" w:bottom="1810" w:left="1159" w:header="1283" w:footer="1382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1434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4"/>
        <w:gridCol w:w="1260"/>
        <w:gridCol w:w="2995"/>
        <w:gridCol w:w="4514"/>
        <w:gridCol w:w="466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914" w:type="dxa"/>
            <w:vMerge w:val="restart"/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70"/>
                <w:szCs w:val="7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70"/>
                <w:szCs w:val="70"/>
              </w:rPr>
              <w:t>7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1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914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9" w:hRule="exact"/>
          <w:jc w:val="center"/>
        </w:trPr>
        <w:tc>
          <w:tcPr>
            <w:tcW w:w="914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公共卫生与预防医学类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流.行病与卫生统计学，劳动卫生与环境卫生学，营养与食品卫生学，儿少卫生与妇幼保健学，卫生毒理学，军事预防医学，公共卫生等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预防医学，卫生检验与检疫，妇幼保健医学，营养与食品卫生，卫生检验，营养学，食品营养与检验教育，食品卫生与营养学，营养、食品与健康，卫生监督，全球健康学等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医学营养，卫生检验与检疫技术等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8" w:hRule="exact"/>
          <w:jc w:val="center"/>
        </w:trPr>
        <w:tc>
          <w:tcPr>
            <w:tcW w:w="914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,中医文献，医吉文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中医学，针灸推拿学，蒙医学，藏医学，维医学，中医养生康复学，推拿学，中医骨伤科学，中医文献学，中医五官科学，中医外科学，壮医学，哈医学等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中医学，蒙医学，藏医学，维医学，针灸推拿，中医骨伤，中医等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914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中西医结合类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中西医结合基础，中西医结合临床等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中西医临床医学等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中西医结合等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exact"/>
          <w:jc w:val="center"/>
        </w:trPr>
        <w:tc>
          <w:tcPr>
            <w:tcW w:w="914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药物化学，药剂学，生药学，药物分析学，微生物与生化药学，药理学，药学等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药学，药物制剂，应用药学，药物化学，药物分析学，药物分析，药理学，微生物与生化药学，临床药学，药剂学，海洋药学，生药学，药事管理等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药学，药物制剂技术等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exact"/>
          <w:jc w:val="center"/>
        </w:trPr>
        <w:tc>
          <w:tcPr>
            <w:tcW w:w="914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中药学，中草药栽培与鉴定，藏药学，中药资源与开发，蒙药学，中药资源，中药检定，中药药理学，中药资源，中药制药等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中药，维药学，中药鉴定与质量检测技术，现代中药技术，中药制药技术等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56" w:hRule="exact"/>
          <w:jc w:val="center"/>
        </w:trPr>
        <w:tc>
          <w:tcPr>
            <w:tcW w:w="914" w:type="dxa"/>
            <w:vMerge w:val="continue"/>
            <w:shd w:val="clear" w:color="auto" w:fill="FFFFFF"/>
            <w:vAlign w:val="top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检验，医学实验技术，医学影像，医学影像学,眼视光学,康复治疗学，医学实验学，医学技术，医学美容技术，听力学，医学影像工程，医学检验技术，医学影像技术，口腔医学技术，卫生检验与检疫，听力与言语康复学，口腔修复工艺学，卫生检验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56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9"/>
        <w:gridCol w:w="3010"/>
        <w:gridCol w:w="4514"/>
        <w:gridCol w:w="470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2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护理学，护理等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护理学等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护理，助产，高等护理，高级护理等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0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艺术类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艺术学理论，音乐学，舞蹈学，音乐与舞蹈学，艺术硕士专业（音乐，舞蹈），戏剧与影视学，戏剧戏曲学，电影学，广播影视文艺学，艺术硕士专业（戏剧，戏曲，电影，广播电视），美术学，艺术硕士专业（美术），设计学，设计艺术学，艺术（艺术设计）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，艺术史论，音乐学，作曲与作曲技术理论，音乐表演，舞蹈学，舞蹈表演，舞蹈编导，音乐科技与艺术，指挥，键盘乐器演奏，弦（打击）乐器演奏，中国乐器演奏，乐器修造艺术，音乐音响导演，舞蹈史与舞蹈理论，舞蹈教育，戏剧学，电影学，戏剧影视文学，戏剧影视美术设计，影视摄影与制作，影视摄制，影视摄影，动画，播音，播音与主持艺术，广播电视编导，广播影视编导，戏剧影视导演，广告学，影视学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，多媒体制作，图形图像制作，数字媒体技术，数字媒体，数字游戏设计，影视艺术技术，媒体创意，广播电视学，网络与新媒体，数字出版，新媒体与信息网络，绘画，雕塑，美术学，摄影，中国画，油画，版画，壁画，中国画与书法，书法学，艺术设计学，公共艺术，艺术设计，环境艺术设计，工艺美术，工艺美术学，染织艺术设计，服装艺术设计，陶瓷艺术设计，装潢艺术设计，装饰艺术设计，会展艺术与技术，装潢设计与工艺教育,艺术与科技，视觉传达设计，环境设计，产品设计，服装与服饰设计，数字媒体艺术、广告学，媒体创意等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台艺术设计，音乐表演，舞蹈表演，乐器维修技术，钢琴调律，乐器维护服务，钢琴伴奏，表演艺术，音乐表演，播音与主持艺术，主持与播音，舞蹈表演，服装表演，影视表演，戏曲表演，编导，模特与礼仪，乐器维修技术，杂技表演，钢琴调律，乐器维护服务，钢琴伴奏，影视灯光艺术，数字传媒艺术，电视摄像，作曲技术，剪辑，录音技术与艺术，广播电视技术，摄影摄像技术，影像工程，音像技术，影视多媒体技术，影视动画，影视广告，雕塑，雕刻艺术与家具设计，美术，摄影，绘画，书画签定，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，环境艺术设计，室内设计与计算机绘图，多媒体制作，图形图像制作，计算机图形/图像制作，动漫设计与制作，游戏软件，计算机游戏开发，广告媒体开发，三维动画设计，计算机音乐制作，数字媒体技术，计算机图形图像处理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1350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5"/>
        <w:gridCol w:w="3002"/>
        <w:gridCol w:w="4514"/>
        <w:gridCol w:w="4666"/>
      </w:tblGrid>
      <w:tr>
        <w:tblPrEx>
          <w:tblLayout w:type="fixed"/>
        </w:tblPrEx>
        <w:trPr>
          <w:trHeight w:val="410" w:hRule="exac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专业类别</w:t>
            </w:r>
          </w:p>
        </w:tc>
        <w:tc>
          <w:tcPr>
            <w:tcW w:w="12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3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研究生专业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1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军事与兵器类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，军事组织编制学，军队管理学，作战指挥学，军事运筹学，军事通信学，军事情报学，密码学，军事教育训练学，联合战役学，军种战役学，合同战术学，兵种战术学，飞行器设计，航空宇航推进理论与工程，航空宇航制造工程，人机与环境工程，航空工程，航天工程，武器系统与运用工程，兵器发射理论与技术,火炮、自动武器与弹药工程，军事化学与烟火技术，兵器工程等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际关系与安全，军事外交，外国语言文学（外国军事），军事历史，应用数学，军事气象学，军事海洋学，军事心理学，管理工程，系统工程，军事髙技术应用与管理，测量工程，地图学与地理信息工程，工程物理，生化防护工程，国防工程与防护，伪装工程，舰船与海洋工程，飞行器系统与工程，空冋工程，兵器工程，导弹工程，弹药工程，地雷爆破与破障工程，火力指挥与控制工程，测控工程，无人机运用工程，探测工程，军队财务管理，装备经济管理，军队审计，军队釆办，炮兵指挥，防空兵指挥，装甲兵指挥，工程兵指挥，防化兵指挥，航空飞行与指挥，地面领航与航空管制，航天指挥，侦察与特种兵指挥,通信指挥，电子对抗指挥与工程，军事情报，作战信息管理，预警探测指挥，军事交通指挥与工程，汽车指挥，船艇指挥，航空兵场站指挥，国防工程指挥，装备保障指挥，军需勤务指挥，军事指挥，武警指挥，飞行器设计与工程，飞行器动力工程，飞行器制造工程，飞行器环境与生命保障工程，航空航天工程，工程力学与航天航空工程，航天运输与控制，质量与可箪性工程，航空飞行器设计，空间飞行器设计，飞行器强度与实验技术，飞行器动力工程，飞行器制导与控制,火箭导弹发射技术与设备，飞行器环境控制与安全救生，航空航天工程，飞行器质量与可靠性，飞行器适航技术，航空器适航技术，武器系统与工程，武器发射工程，探测制导与控制技术，弹药工程与爆炸技术，特种能源技术与工程，武器机动工程，信息对抗技术，武器系统与发射工程,特种能源工程与烟火技术，地面武器机动工程，装甲车辆工程等</w:t>
            </w:r>
          </w:p>
        </w:tc>
        <w:tc>
          <w:tcPr>
            <w:tcW w:w="4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军事保密，部队政治工作，部队财务会计，航空救生专业，军事指挥，武警指挥，部队后勤管理，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，导弹维修等</w:t>
            </w:r>
          </w:p>
        </w:tc>
      </w:tr>
    </w:tbl>
    <w:p>
      <w:pPr>
        <w:sectPr>
          <w:footnotePr>
            <w:numFmt w:val="decimal"/>
          </w:footnotePr>
          <w:pgSz w:w="16840" w:h="11900" w:orient="landscape"/>
          <w:pgMar w:top="1894" w:right="1329" w:bottom="1569" w:left="1162" w:header="1466" w:footer="1141" w:gutter="0"/>
          <w:cols w:space="720" w:num="1"/>
          <w:rtlGutter w:val="0"/>
          <w:docGrid w:linePitch="360" w:charSpace="0"/>
        </w:sectPr>
      </w:pPr>
    </w:p>
    <w:p>
      <w:pPr>
        <w:pStyle w:val="7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6" w:name="bookmark7"/>
      <w:bookmarkStart w:id="7" w:name="bookmark6"/>
      <w:bookmarkStart w:id="8" w:name="bookmark8"/>
      <w:r>
        <w:rPr>
          <w:color w:val="000000"/>
          <w:spacing w:val="0"/>
          <w:w w:val="100"/>
          <w:position w:val="0"/>
        </w:rPr>
        <w:t>《职位计划表》填报说明</w:t>
      </w:r>
      <w:bookmarkEnd w:id="6"/>
      <w:bookmarkEnd w:id="7"/>
      <w:bookmarkEnd w:id="8"/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08"/>
        </w:tabs>
        <w:bidi w:val="0"/>
        <w:spacing w:before="0" w:after="0" w:line="590" w:lineRule="exact"/>
        <w:ind w:left="0" w:right="0" w:firstLine="640"/>
        <w:jc w:val="both"/>
      </w:pPr>
      <w:bookmarkStart w:id="9" w:name="bookmark9"/>
      <w:r>
        <w:rPr>
          <w:color w:val="000000"/>
          <w:spacing w:val="0"/>
          <w:w w:val="100"/>
          <w:position w:val="0"/>
        </w:rPr>
        <w:t>一</w:t>
      </w:r>
      <w:bookmarkEnd w:id="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关于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“机构</w:t>
      </w:r>
      <w:r>
        <w:rPr>
          <w:color w:val="000000"/>
          <w:spacing w:val="0"/>
          <w:w w:val="100"/>
          <w:position w:val="0"/>
        </w:rPr>
        <w:t>层级”栏目，请对应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“省</w:t>
      </w:r>
      <w:r>
        <w:rPr>
          <w:color w:val="000000"/>
          <w:spacing w:val="0"/>
          <w:w w:val="100"/>
          <w:position w:val="0"/>
        </w:rPr>
        <w:t>级、市（州）级、县（市、区）级、乡镇（街道）级”分别填写。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08"/>
        </w:tabs>
        <w:bidi w:val="0"/>
        <w:spacing w:before="0" w:after="0" w:line="590" w:lineRule="exact"/>
        <w:ind w:left="0" w:right="0" w:firstLine="640"/>
        <w:jc w:val="both"/>
      </w:pPr>
      <w:bookmarkStart w:id="10" w:name="bookmark10"/>
      <w:r>
        <w:rPr>
          <w:color w:val="000000"/>
          <w:spacing w:val="0"/>
          <w:w w:val="100"/>
          <w:position w:val="0"/>
        </w:rPr>
        <w:t>二</w:t>
      </w:r>
      <w:bookmarkEnd w:id="1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关于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“招录</w:t>
      </w:r>
      <w:r>
        <w:rPr>
          <w:color w:val="000000"/>
          <w:spacing w:val="0"/>
          <w:w w:val="100"/>
          <w:position w:val="0"/>
        </w:rPr>
        <w:t>职位”栏目，参照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“办公</w:t>
      </w:r>
      <w:r>
        <w:rPr>
          <w:color w:val="000000"/>
          <w:spacing w:val="0"/>
          <w:w w:val="100"/>
          <w:position w:val="0"/>
        </w:rPr>
        <w:t>室综合岗”、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“勤</w:t>
      </w:r>
      <w:r>
        <w:rPr>
          <w:color w:val="000000"/>
          <w:spacing w:val="0"/>
          <w:w w:val="100"/>
          <w:position w:val="0"/>
        </w:rPr>
        <w:t>务执法职位”等格式填写。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08"/>
        </w:tabs>
        <w:bidi w:val="0"/>
        <w:spacing w:before="0" w:after="0" w:line="598" w:lineRule="exact"/>
        <w:ind w:left="0" w:right="0" w:firstLine="640"/>
        <w:jc w:val="both"/>
      </w:pPr>
      <w:bookmarkStart w:id="11" w:name="bookmark11"/>
      <w:r>
        <w:rPr>
          <w:color w:val="000000"/>
          <w:spacing w:val="0"/>
          <w:w w:val="100"/>
          <w:position w:val="0"/>
        </w:rPr>
        <w:t>三</w:t>
      </w:r>
      <w:bookmarkEnd w:id="1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关于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“职位</w:t>
      </w:r>
      <w:r>
        <w:rPr>
          <w:color w:val="000000"/>
          <w:spacing w:val="0"/>
          <w:w w:val="100"/>
          <w:position w:val="0"/>
        </w:rPr>
        <w:t>描述”栏目，应当对职位工作内容进行详细描述，如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“从</w:t>
      </w:r>
      <w:r>
        <w:rPr>
          <w:color w:val="000000"/>
          <w:spacing w:val="0"/>
          <w:w w:val="100"/>
          <w:position w:val="0"/>
        </w:rPr>
        <w:t>事综合性文字材料起草把关工作，以及党建、政策理论研究工作”。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08"/>
        </w:tabs>
        <w:bidi w:val="0"/>
        <w:spacing w:before="0" w:after="0" w:line="574" w:lineRule="exact"/>
        <w:ind w:left="0" w:right="0" w:firstLine="640"/>
        <w:jc w:val="both"/>
      </w:pPr>
      <w:bookmarkStart w:id="12" w:name="bookmark12"/>
      <w:r>
        <w:rPr>
          <w:color w:val="000000"/>
          <w:spacing w:val="0"/>
          <w:w w:val="100"/>
          <w:position w:val="0"/>
        </w:rPr>
        <w:t>四</w:t>
      </w:r>
      <w:bookmarkEnd w:id="1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关于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“基层</w:t>
      </w:r>
      <w:r>
        <w:rPr>
          <w:color w:val="000000"/>
          <w:spacing w:val="0"/>
          <w:w w:val="100"/>
          <w:position w:val="0"/>
        </w:rPr>
        <w:t>工作年限要求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”栏</w:t>
      </w:r>
      <w:r>
        <w:rPr>
          <w:color w:val="000000"/>
          <w:spacing w:val="0"/>
          <w:w w:val="100"/>
          <w:position w:val="0"/>
        </w:rPr>
        <w:t>目，对基层工作年限不限制的，则不填写此栏目。有要求的，一般填写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“两</w:t>
      </w:r>
      <w:r>
        <w:rPr>
          <w:color w:val="000000"/>
          <w:spacing w:val="0"/>
          <w:w w:val="100"/>
          <w:position w:val="0"/>
        </w:rPr>
        <w:t>年及以上”，面向村（社区）干部招录的乡镇（街道）职位按有关政策要求填写。“其他具有两年及以上基层工作经历人员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”栏</w:t>
      </w:r>
      <w:r>
        <w:rPr>
          <w:color w:val="000000"/>
          <w:spacing w:val="0"/>
          <w:w w:val="100"/>
          <w:position w:val="0"/>
        </w:rPr>
        <w:t>目是指不限定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40" w:line="589" w:lineRule="exact"/>
        <w:ind w:left="0" w:right="0" w:firstLine="160"/>
        <w:jc w:val="both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“四</w:t>
      </w:r>
      <w:r>
        <w:rPr>
          <w:color w:val="000000"/>
          <w:spacing w:val="0"/>
          <w:w w:val="100"/>
          <w:position w:val="0"/>
        </w:rPr>
        <w:t>项目”人员及退役大学生士兵、村（社区）干部等特殊身份，只要求具有两年及以上基层工作经历。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“服</w:t>
      </w:r>
      <w:r>
        <w:rPr>
          <w:color w:val="000000"/>
          <w:spacing w:val="0"/>
          <w:w w:val="100"/>
          <w:position w:val="0"/>
        </w:rPr>
        <w:t>务期满并考核合格的四项目人员和在军队服役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5</w:t>
      </w:r>
      <w:r>
        <w:rPr>
          <w:color w:val="000000"/>
          <w:spacing w:val="0"/>
          <w:w w:val="100"/>
          <w:position w:val="0"/>
        </w:rPr>
        <w:t>年及以上的高校毕业生退役士兵、享受倾斜政策县（市、区）事业编制在编在岗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3</w:t>
      </w:r>
      <w:r>
        <w:rPr>
          <w:color w:val="000000"/>
          <w:spacing w:val="0"/>
          <w:w w:val="100"/>
          <w:position w:val="0"/>
        </w:rPr>
        <w:t>年以上及面向退役士兵人员”</w:t>
      </w:r>
      <w:r>
        <w:rPr>
          <w:color w:val="000000"/>
          <w:spacing w:val="0"/>
          <w:w w:val="100"/>
          <w:position w:val="0"/>
          <w:lang w:val="zh-CN" w:eastAsia="zh-CN" w:bidi="zh-CN"/>
        </w:rPr>
        <w:t>、“现</w:t>
      </w:r>
      <w:r>
        <w:rPr>
          <w:color w:val="000000"/>
          <w:spacing w:val="0"/>
          <w:w w:val="100"/>
          <w:position w:val="0"/>
        </w:rPr>
        <w:t>任且任职满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3</w:t>
      </w:r>
      <w:r>
        <w:rPr>
          <w:color w:val="000000"/>
          <w:spacing w:val="0"/>
          <w:w w:val="100"/>
          <w:position w:val="0"/>
        </w:rPr>
        <w:t>年以上村（社区）两委班子成员”、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“其</w:t>
      </w:r>
      <w:r>
        <w:rPr>
          <w:color w:val="000000"/>
          <w:spacing w:val="0"/>
          <w:w w:val="100"/>
          <w:position w:val="0"/>
        </w:rPr>
        <w:t>他具有两年及以上基层工作经历人员”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3</w:t>
      </w:r>
      <w:r>
        <w:rPr>
          <w:color w:val="000000"/>
          <w:spacing w:val="0"/>
          <w:w w:val="100"/>
          <w:position w:val="0"/>
        </w:rPr>
        <w:t>个栏目只能选择一项填写，不能重复选择。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31"/>
        </w:tabs>
        <w:bidi w:val="0"/>
        <w:spacing w:before="0" w:after="0" w:line="582" w:lineRule="exact"/>
        <w:ind w:left="0" w:right="0" w:firstLine="620"/>
        <w:jc w:val="both"/>
      </w:pPr>
      <w:bookmarkStart w:id="13" w:name="bookmark13"/>
      <w:r>
        <w:rPr>
          <w:color w:val="000000"/>
          <w:spacing w:val="0"/>
          <w:w w:val="100"/>
          <w:position w:val="0"/>
        </w:rPr>
        <w:t>五</w:t>
      </w:r>
      <w:bookmarkEnd w:id="1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关于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“学历</w:t>
      </w:r>
      <w:r>
        <w:rPr>
          <w:color w:val="000000"/>
          <w:spacing w:val="0"/>
          <w:w w:val="100"/>
          <w:position w:val="0"/>
        </w:rPr>
        <w:t>要求”栏目，须对应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“大专</w:t>
      </w:r>
      <w:r>
        <w:rPr>
          <w:color w:val="000000"/>
          <w:spacing w:val="0"/>
          <w:w w:val="100"/>
          <w:position w:val="0"/>
        </w:rPr>
        <w:t>（仅限大专）、大专及以上、大专或本科、本科（仅限本科）、本科及以上、本科或研究生（硕士）、研究生（仅限硕士）、研究生（硕士）及以上、研究生（仅限博士）”分别填写。如选择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“大专</w:t>
      </w:r>
      <w:r>
        <w:rPr>
          <w:color w:val="000000"/>
          <w:spacing w:val="0"/>
          <w:w w:val="100"/>
          <w:position w:val="0"/>
        </w:rPr>
        <w:t>（仅限大专）”，则意味职位仅招录最高学历为大专的人员，本科及其他学历人员不能报考，填写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“大</w:t>
      </w:r>
      <w:r>
        <w:rPr>
          <w:color w:val="000000"/>
          <w:spacing w:val="0"/>
          <w:w w:val="100"/>
          <w:position w:val="0"/>
        </w:rPr>
        <w:t>专或本科、本科（仅限本科）、本科或研究生（硕士）、研究生（仅限硕士）、研究生（仅限博士）”的依此类推。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31"/>
        </w:tabs>
        <w:bidi w:val="0"/>
        <w:spacing w:before="0" w:after="0" w:line="582" w:lineRule="exact"/>
        <w:ind w:left="0" w:right="0" w:firstLine="620"/>
        <w:jc w:val="both"/>
      </w:pPr>
      <w:bookmarkStart w:id="14" w:name="bookmark14"/>
      <w:r>
        <w:rPr>
          <w:color w:val="000000"/>
          <w:spacing w:val="0"/>
          <w:w w:val="100"/>
          <w:position w:val="0"/>
        </w:rPr>
        <w:t>六</w:t>
      </w:r>
      <w:bookmarkEnd w:id="1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关于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“学</w:t>
      </w:r>
      <w:r>
        <w:rPr>
          <w:color w:val="000000"/>
          <w:spacing w:val="0"/>
          <w:w w:val="100"/>
          <w:position w:val="0"/>
        </w:rPr>
        <w:t>位要求”，须对应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“无</w:t>
      </w:r>
      <w:r>
        <w:rPr>
          <w:color w:val="000000"/>
          <w:spacing w:val="0"/>
          <w:w w:val="100"/>
          <w:position w:val="0"/>
        </w:rPr>
        <w:t>要求、学士、学士及以上、学士或硕士、硕士、硕士及以上、博士”分别填写。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31"/>
        </w:tabs>
        <w:bidi w:val="0"/>
        <w:spacing w:before="0" w:after="0" w:line="582" w:lineRule="exact"/>
        <w:ind w:left="0" w:right="0" w:firstLine="620"/>
        <w:jc w:val="both"/>
        <w:sectPr>
          <w:headerReference r:id="rId6" w:type="first"/>
          <w:footerReference r:id="rId8" w:type="first"/>
          <w:headerReference r:id="rId5" w:type="default"/>
          <w:footerReference r:id="rId7" w:type="default"/>
          <w:footnotePr>
            <w:numFmt w:val="decimal"/>
          </w:footnotePr>
          <w:pgSz w:w="11900" w:h="16840"/>
          <w:pgMar w:top="2364" w:right="1249" w:bottom="2978" w:left="1249" w:header="0" w:footer="3" w:gutter="935"/>
          <w:cols w:space="720" w:num="1"/>
          <w:titlePg/>
          <w:rtlGutter w:val="1"/>
          <w:docGrid w:linePitch="360" w:charSpace="0"/>
        </w:sectPr>
      </w:pPr>
      <w:bookmarkStart w:id="15" w:name="bookmark15"/>
      <w:r>
        <w:rPr>
          <w:color w:val="000000"/>
          <w:spacing w:val="0"/>
          <w:w w:val="100"/>
          <w:position w:val="0"/>
        </w:rPr>
        <w:t>七</w:t>
      </w:r>
      <w:bookmarkEnd w:id="1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关于政治面貌、性别、户籍（生源地）要求，须符合招录职位资格条件设置的有关规定。</w:t>
      </w:r>
    </w:p>
    <w:p>
      <w:pPr>
        <w:pStyle w:val="7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6" w:name="bookmark18"/>
      <w:bookmarkStart w:id="17" w:name="bookmark16"/>
      <w:bookmarkStart w:id="18" w:name="bookmark17"/>
      <w:r>
        <w:rPr>
          <w:color w:val="000000"/>
          <w:spacing w:val="0"/>
          <w:w w:val="100"/>
          <w:position w:val="0"/>
        </w:rPr>
        <w:t>湖北省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年度考试录用公务员工作人员报名表</w:t>
      </w:r>
      <w:bookmarkEnd w:id="16"/>
      <w:bookmarkEnd w:id="17"/>
      <w:bookmarkEnd w:id="18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</w:rPr>
        <w:t>招录机关：（盖章）</w:t>
      </w:r>
    </w:p>
    <w:tbl>
      <w:tblPr>
        <w:tblStyle w:val="3"/>
        <w:tblW w:w="1356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4"/>
        <w:gridCol w:w="857"/>
        <w:gridCol w:w="1505"/>
        <w:gridCol w:w="4658"/>
        <w:gridCol w:w="1699"/>
        <w:gridCol w:w="1685"/>
        <w:gridCol w:w="188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3" w:hRule="exac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单位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职务（职级）</w:t>
            </w:r>
          </w:p>
        </w:tc>
        <w:tc>
          <w:tcPr>
            <w:tcW w:w="4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身份证号码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办公电话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手机号码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4" w:hRule="exac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  <w:jc w:val="center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说明</w:t>
            </w:r>
          </w:p>
        </w:tc>
        <w:tc>
          <w:tcPr>
            <w:tcW w:w="1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各市（州）、直管市、神农架林区党委组织部和省直有招录计划的机关（单位）于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日前反馈省委组织部。</w:t>
            </w:r>
          </w:p>
        </w:tc>
      </w:tr>
    </w:tbl>
    <w:p>
      <w:pPr>
        <w:sectPr>
          <w:headerReference r:id="rId9" w:type="default"/>
          <w:footerReference r:id="rId10" w:type="default"/>
          <w:footnotePr>
            <w:numFmt w:val="decimal"/>
          </w:footnotePr>
          <w:pgSz w:w="16840" w:h="11900" w:orient="landscape"/>
          <w:pgMar w:top="1915" w:right="1772" w:bottom="1915" w:left="1502" w:header="0" w:footer="1487" w:gutter="0"/>
          <w:cols w:space="720" w:num="1"/>
          <w:rtlGutter w:val="0"/>
          <w:docGrid w:linePitch="360" w:charSpace="0"/>
        </w:sectPr>
      </w:pPr>
    </w:p>
    <w:p>
      <w:pPr>
        <w:pStyle w:val="5"/>
        <w:keepNext w:val="0"/>
        <w:keepLines w:val="0"/>
        <w:framePr w:w="3276" w:h="338" w:wrap="around" w:vAnchor="margin" w:hAnchor="page" w:x="2350" w:y="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中共湖北省委组织部办公室</w:t>
      </w:r>
    </w:p>
    <w:p>
      <w:pPr>
        <w:pStyle w:val="15"/>
        <w:keepNext w:val="0"/>
        <w:keepLines w:val="0"/>
        <w:framePr w:w="2678" w:h="367" w:wrap="around" w:vAnchor="margin" w:hAnchor="page" w:x="775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2020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12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7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日印发</w:t>
      </w: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</w:pPr>
    </w:p>
    <w:sectPr>
      <w:headerReference r:id="rId11" w:type="default"/>
      <w:footerReference r:id="rId12" w:type="default"/>
      <w:footnotePr>
        <w:numFmt w:val="decimal"/>
      </w:footnotePr>
      <w:pgSz w:w="11900" w:h="16840"/>
      <w:pgMar w:top="14050" w:right="1472" w:bottom="1740" w:left="1472" w:header="13622" w:footer="3" w:gutter="711"/>
      <w:cols w:space="720" w:num="1"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1185545</wp:posOffset>
              </wp:positionH>
              <wp:positionV relativeFrom="page">
                <wp:posOffset>10247630</wp:posOffset>
              </wp:positionV>
              <wp:extent cx="61722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—44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93.35pt;margin-top:806.9pt;height:9.7pt;width:48.6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Qg8JtgAAAAN&#10;AQAADwAAAGRycy9kb3ducmV2LnhtbE2PS0/DMBCE70j9D9ZW4kadh5SGEKeHSly4URASNzfexhF+&#10;RLabJv+e7QluO7uj2W/aw2INmzHE0TsB+S4Dhq73anSDgM+P16caWEzSKWm8QwErRjh0m4dWNsrf&#10;3DvOpzQwCnGxkQJ0SlPDeew1Whl3fkJHt4sPViaSYeAqyBuFW8OLLKu4laOjD1pOeNTY/5yuVsB+&#10;+fI4RTzi92Xugx7X2rytQjxu8+wFWMIl/Znhjk/o0BHT2V+disyQrqs9WWmo8pJKkKWoy2dg5/uq&#10;LAvgXcv/t+h+AVBLAwQUAAAACACHTuJAb6kBWY0BAAAhAwAADgAAAGRycy9lMm9Eb2MueG1srVLb&#10;TsMwDH1H4h+ivLOuReJSrUMgBEJCgAR8QJYma6QmjuKwdn+Pk3UDwRvixXVs9/j42Iur0fZsowIa&#10;cA0vZ3POlJPQGrdu+Pvb3ckFZxiFa0UPTjV8q5BfLY+PFoOvVQUd9K0KjEAc1oNveBejr4sCZaes&#10;wBl45SipIVgR6RnWRRvEQOi2L6r5/KwYILQ+gFSIFL3dJfky42utZHzWGlVkfcOJW8w2ZLtKtlgu&#10;RL0OwndGTjTEH1hYYRw1PUDdiijYRzC/oKyRARB0nEmwBWhtpMoz0DTl/Mc0r53wKs9C4qA/yIT/&#10;ByufNi+BmZZ2x5kTllaUu7IySTN4rKni1VNNHG9gTGVTHCmYJh51sOlLszDKk8jbg7BqjExS8Kw8&#10;ryrKSEqV1Wl5mYUvvn72AeO9AsuS0/BAe8tyis0jRmpIpfuS1MvBnen7FE8Md0ySF8fVONFbQbsl&#10;1gOttuGObo+z/sGRcukK9k7YO6vJSeDorz8iNch9E+oOampGe8h0pptJi/7+zlVfl7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EEIPCbYAAAADQEAAA8AAAAAAAAAAQAgAAAAIgAAAGRycy9kb3du&#10;cmV2LnhtbFBLAQIUABQAAAAIAIdO4kBvqQFZjQEAACE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—44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5653405</wp:posOffset>
              </wp:positionH>
              <wp:positionV relativeFrom="page">
                <wp:posOffset>9328150</wp:posOffset>
              </wp:positionV>
              <wp:extent cx="612775" cy="1282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—43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45.15pt;margin-top:734.5pt;height:10.1pt;width:48.2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sToJjdcAAAAN&#10;AQAADwAAAGRycy9kb3ducmV2LnhtbE2PzU7DMBCE70i8g7WVuFG7BQUnxOmhEhduFITEzY23cVT/&#10;RLGbJm/P9gTHnfk0O1PvZu/YhGPqY1CwWQtgGNpo+tAp+Pp8e5TAUtbBaBcDKlgwwa65v6t1ZeI1&#10;fOB0yB2jkJAqrcDmPFScp9ai12kdBwzkneLodaZz7LgZ9ZXCveNbIQrudR/og9UD7i2258PFK3iZ&#10;vyMOCff4c5ra0faLdO+LUg+rjXgFlnHOfzDc6lN1aKjTMV6CScwpkKV4IpSM56KkVYSUsqA1x5sk&#10;yy3wpub/VzS/UEsDBBQAAAAIAIdO4kDJnJ8OjgEAACEDAAAOAAAAZHJzL2Uyb0RvYy54bWytUsFO&#10;wzAMvSPxD1HurFulMVStQyA0hIQACfiALE3WSE0cxWHt/h4n6waCG+LiOrb7/Pzs5fVgO7ZTAQ24&#10;ms8mU86Uk9AYt635+9v64oozjMI1ogOnar5XyK9X52fL3leqhBa6RgVGIA6r3te8jdFXRYGyVVbg&#10;BLxylNQQrIj0DNuiCaIndNsV5XR6WfQQGh9AKkSK3h2SfJXxtVYyPmuNKrKu5sQtZhuy3SRbrJai&#10;2gbhWyNHGuIPLKwwjpqeoO5EFOwjmF9Q1sgACDpOJNgCtDZS5Rlomtn0xzSvrfAqz0LioD/JhP8H&#10;K592L4GZpuZzzpywtKLclc2TNL3HiipePdXE4RYGWvExjhRMEw862PSlWRjlSeT9SVg1RCYpeDkr&#10;FwtqICk1K6/KRRa++PrZB4z3CixLTs0D7S3LKXaPGIkIlR5LUi8Ha9N1KZ4YHpgkLw6bYaS9gWZP&#10;rHtabc0d3R5n3YMj5dIVHJ1wdDajk8DR33xEapD7JtQD1NiM9pDpjDeTFv39nau+Lnv1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LE6CY3XAAAADQEAAA8AAAAAAAAAAQAgAAAAIgAAAGRycy9kb3du&#10;cmV2LnhtbFBLAQIUABQAAAAIAIdO4kDJnJ8OjgEAACE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—43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1386840</wp:posOffset>
              </wp:positionH>
              <wp:positionV relativeFrom="page">
                <wp:posOffset>9525000</wp:posOffset>
              </wp:positionV>
              <wp:extent cx="699770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46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109.2pt;margin-top:750pt;height:9.35pt;width:55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XNi7dgAAAAN&#10;AQAADwAAAGRycy9kb3ducmV2LnhtbE2PzU7DMBCE70i8g7VI3KidAK0V4vRQiQu3FoTEzY23cYR/&#10;othNk7fv9gTHnfk0O1NvZ+/YhGPqY1BQrAQwDG00fegUfH2+P0lgKetgtIsBFSyYYNvc39W6MvES&#10;9jgdcscoJKRKK7A5DxXnqbXodVrFAQN5pzh6nekcO25GfaFw73gpxJp73Qf6YPWAO4vt7+HsFWzm&#10;74hDwh3+nKZ2tP0i3cei1ONDId6AZZzzHwy3+lQdGup0jOdgEnMKykK+EErGqxC0ipDnUq6BHW9S&#10;ITfAm5r/X9FcAVBLAwQUAAAACACHTuJAkRSZXI4BAAAhAwAADgAAAGRycy9lMm9Eb2MueG1srVLB&#10;TsMwDL0j8Q9R7qzbBIxV6xAIgZAQIAEfkKXJGqmJozis3d/jZN2G4Ia4uI7tPj8/e3Hd25ZtVEAD&#10;ruKT0Zgz5STUxq0r/vF+f3bFGUbhatGCUxXfKuTXy9OTRedLNYUG2loFRiAOy85XvInRl0WBslFW&#10;4Ai8cpTUEKyI9Azrog6iI3TbFtPx+LLoINQ+gFSIFL3bJfky42utZHzRGlVkbcWJW8w2ZLtKtlgu&#10;RLkOwjdGDjTEH1hYYRw1PUDdiSjYZzC/oKyRARB0HEmwBWhtpMoz0DST8Y9p3hrhVZ6FxEF/kAn/&#10;D1Y+b14DM3XF55w5YWlFuSubJ2k6jyVVvHmqif0t9LTifRwpmCbudbDpS7MwypPI24Owqo9MUvBy&#10;Pp/NKCMpNZlczc4vEkpx/NkHjA8KLEtOxQPtLcspNk8Yd6X7ktTLwb1p2xRPDHdMkhf7VT/QXkG9&#10;JdYdrbbijm6Ps/bRkXLpCvZO2DurwUng6G8+IzXIfRPqDmpoRnvIzIebSYv+/s5Vx8te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pc2Lt2AAAAA0BAAAPAAAAAAAAAAEAIAAAACIAAABkcnMvZG93&#10;bnJldi54bWxQSwECFAAUAAAACACHTuJAkRSZXI4BAAAh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46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880110</wp:posOffset>
              </wp:positionH>
              <wp:positionV relativeFrom="page">
                <wp:posOffset>774065</wp:posOffset>
              </wp:positionV>
              <wp:extent cx="480060" cy="1739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69.3pt;margin-top:60.95pt;height:13.7pt;width:37.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J06XxdcAAAAL&#10;AQAADwAAAGRycy9kb3ducmV2LnhtbE2PMU/DMBCFdyT+g3VIbNRJWpU0xOlQiYWNgiqxufE1jrDP&#10;Ueymyb/nmGC7d/f07nv1fvZOTDjGPpCCfJWBQGqD6alT8Pnx+lSCiEmT0S4QKlgwwr65v6t1ZcKN&#10;3nE6pk5wCMVKK7ApDZWUsbXodVyFAYlvlzB6nViOnTSjvnG4d7LIsq30uif+YPWAB4vt9/HqFTzP&#10;p4BDxAN+XaZ2tP1SurdFqceHPHsBkXBOf2b4xWd0aJjpHK5konCs1+WWrTwU+Q4EO4p8U4A482az&#10;W4Nsavm/Q/MDUEsDBBQAAAAIAIdO4kCRheqfjgEAACEDAAAOAAAAZHJzL2Uyb0RvYy54bWytUttO&#10;wzAMfUfiH6K8s+6CuFTrJhACISFAGnxAliZrpCaO4rB2f4+TdQPBG+LFdWz3+PjY82VvW7ZVAQ24&#10;ik9GY86Uk1Abt6n4+9v92RVnGIWrRQtOVXynkC8XpyfzzpdqCg20tQqMQByWna94E6MviwJlo6zA&#10;EXjlKKkhWBHpGTZFHURH6LYtpuPxRdFBqH0AqRAperdP8kXG11rJ+KI1qsjaihO3mG3Idp1ssZiL&#10;chOEb4wcaIg/sLDCOGp6hLoTUbCPYH5BWSMDIOg4kmAL0NpIlWegaSbjH9OsGuFVnoXEQX+UCf8P&#10;Vj5vXwMzdcVnnDlhaUW5K5slaTqPJVWsPNXE/hZ6WvEhjhRME/c62PSlWRjlSeTdUVjVRyYpeH5F&#10;q6KMpNTkcnZ9nYUvvn72AeODAsuSU/FAe8tyiu0TRiJCpYeS1MvBvWnbFE8M90ySF/t1P9BeQ70j&#10;1h2ttuKObo+z9tGRcukKDk44OOvBSeDobz4iNch9E+oeamhGe8h0hptJi/7+zlVfl734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CdOl8XXAAAACwEAAA8AAAAAAAAAAQAgAAAAIgAAAGRycy9kb3du&#10;cmV2LnhtbFBLAQIUABQAAAAIAIdO4kCRheqfjgEAACE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1150620</wp:posOffset>
              </wp:positionH>
              <wp:positionV relativeFrom="page">
                <wp:posOffset>895985</wp:posOffset>
              </wp:positionV>
              <wp:extent cx="507365" cy="1689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365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90.6pt;margin-top:70.55pt;height:13.3pt;width:39.9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+++fMtUAAAAL&#10;AQAADwAAAGRycy9kb3ducmV2LnhtbE2PzU7DMBCE70i8g7VI3KjjCCVRiNNDJS7cKAiJmxtv4wj/&#10;RLabJm/P9gS3md3R7LfdfnWWLRjTFLwEsSuAoR+Cnvwo4fPj9akBlrLyWtngUcKGCfb9/V2nWh2u&#10;/h2XYx4ZlfjUKgkm57nlPA0GnUq7MKOn3TlEpzLZOHId1ZXKneVlUVTcqcnTBaNmPBgcfo4XJ6Fe&#10;vwLOCQ/4fV6GaKatsW+blI8PongBlnHNf2G44RM69MR0ChevE7PkG1FSlMSzEMAoUVY3caJJVdfA&#10;+47//6H/BVBLAwQUAAAACACHTuJAzO+eJY8BAAAhAwAADgAAAGRycy9lMm9Eb2MueG1srVLBTsMw&#10;DL0j8Q9R7qwdiA2qdQiEQEgIkIAPyNJkjdTEURzW7u9xsm4guCEurmO7z8/PXlwNtmMbFdCAq/l0&#10;UnKmnITGuHXN39/uTi44wyhcIzpwquZbhfxqeXy06H2lTqGFrlGBEYjDqvc1b2P0VVGgbJUVOAGv&#10;HCU1BCsiPcO6aILoCd12xWlZzooeQuMDSIVI0dtdki8zvtZKxmetUUXW1Zy4xWxDtqtki+VCVOsg&#10;fGvkSEP8gYUVxlHTA9StiIJ9BPMLyhoZAEHHiQRbgNZGqjwDTTMtf0zz2gqv8iwkDvqDTPh/sPJp&#10;8xKYaWo+58wJSyvKXdk8SdN7rKji1VNNHG5goBXv40jBNPGgg01fmoVRnkTeHoRVQ2SSgufl/Gx2&#10;zpmk1HR2cTnNwhdfP/uA8V6BZcmpeaC9ZTnF5hEjEaHSfUnq5eDOdF2KJ4Y7JsmLw2oYaa+g2RLr&#10;nlZbc0e3x1n34Ei5dAV7J+yd1egkcPTXH5Ea5L4JdQc1NqM9ZDrjzaRFf3/nqq/LX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+++fMtUAAAALAQAADwAAAAAAAAABACAAAAAiAAAAZHJzL2Rvd25y&#10;ZXYueG1sUEsBAhQAFAAAAAgAh07iQMzvniWPAQAAIQMAAA4AAAAAAAAAAQAgAAAAJA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7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4305639"/>
    <w:rsid w:val="26893C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2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2"/>
    <w:link w:val="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after="30" w:line="43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6">
    <w:name w:val="Heading #1|1_"/>
    <w:basedOn w:val="2"/>
    <w:link w:val="7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widowControl w:val="0"/>
      <w:shd w:val="clear" w:color="auto" w:fill="auto"/>
      <w:spacing w:after="370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2"/>
    <w:link w:val="9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uiPriority w:val="0"/>
    <w:pPr>
      <w:widowControl w:val="0"/>
      <w:shd w:val="clear" w:color="auto" w:fill="auto"/>
      <w:spacing w:line="254" w:lineRule="exact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0">
    <w:name w:val="Body text|3_"/>
    <w:basedOn w:val="2"/>
    <w:link w:val="11"/>
    <w:qFormat/>
    <w:uiPriority w:val="0"/>
    <w:rPr>
      <w:sz w:val="20"/>
      <w:szCs w:val="20"/>
      <w:u w:val="none"/>
      <w:shd w:val="clear" w:color="auto" w:fill="auto"/>
      <w:lang w:val="zh-CN"/>
    </w:rPr>
  </w:style>
  <w:style w:type="paragraph" w:customStyle="1" w:styleId="11">
    <w:name w:val="Body text|3"/>
    <w:basedOn w:val="1"/>
    <w:link w:val="10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CN"/>
    </w:rPr>
  </w:style>
  <w:style w:type="character" w:customStyle="1" w:styleId="12">
    <w:name w:val="Header or footer|2_"/>
    <w:basedOn w:val="2"/>
    <w:link w:val="13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link w:val="12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4">
    <w:name w:val="Body text|2_"/>
    <w:basedOn w:val="2"/>
    <w:link w:val="15"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Body text|2"/>
    <w:basedOn w:val="1"/>
    <w:link w:val="14"/>
    <w:uiPriority w:val="0"/>
    <w:pPr>
      <w:widowControl w:val="0"/>
      <w:shd w:val="clear" w:color="auto" w:fill="auto"/>
    </w:pPr>
    <w:rPr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Office_10.8.2.6666_F1E327BC-269C-435d-A152-05C5408002CA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2021-01-29T00:57:32Z</dcterms:created>
  <dc:creator>YCRS</dc:creator>
  <cp:lastModifiedBy>YCRS</cp:lastModifiedBy>
  <dcterms:modified xsi:type="dcterms:W3CDTF">2021-01-29T01:19:51Z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