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highlight w:val="none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highlight w:val="none"/>
          <w:lang w:eastAsia="zh-CN"/>
        </w:rPr>
        <w:t>宜昌高新区2022年社区专职工作人员公开招聘岗位表（第二批）</w:t>
      </w:r>
    </w:p>
    <w:tbl>
      <w:tblPr>
        <w:tblStyle w:val="4"/>
        <w:tblW w:w="123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0"/>
        <w:gridCol w:w="1115"/>
        <w:gridCol w:w="850"/>
        <w:gridCol w:w="702"/>
        <w:gridCol w:w="1299"/>
        <w:gridCol w:w="1696"/>
        <w:gridCol w:w="876"/>
        <w:gridCol w:w="756"/>
        <w:gridCol w:w="1008"/>
        <w:gridCol w:w="1020"/>
        <w:gridCol w:w="14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部门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招聘单位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招聘计划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职位描述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岗位所需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面试入围比例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  <w:t>其他条件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所属街道办事处、生物园区办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街办、园区办所辖社区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社区专职工作者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不限专业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所属街道办事处、生物园区办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街办、园区办所辖社区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社区专职工作者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社会学类、管理类、心理学类、马克思主义理论类、哲学类、法学类、中国语言文学类、新闻传播学类；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获得助理社会工作师及以上职业资格的不受专业限制</w:t>
            </w:r>
          </w:p>
        </w:tc>
      </w:tr>
    </w:tbl>
    <w:p>
      <w:pPr>
        <w:ind w:firstLine="630" w:firstLineChars="300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zUyMTllOThlMTM4ZGEyYmEwYjE5ODQ4NzZlNzcifQ=="/>
  </w:docVars>
  <w:rsids>
    <w:rsidRoot w:val="36F0666F"/>
    <w:rsid w:val="04807C15"/>
    <w:rsid w:val="159248FD"/>
    <w:rsid w:val="2C9D6347"/>
    <w:rsid w:val="330054A4"/>
    <w:rsid w:val="36F0666F"/>
    <w:rsid w:val="38975112"/>
    <w:rsid w:val="3A4864C7"/>
    <w:rsid w:val="3E7912F6"/>
    <w:rsid w:val="50E579F5"/>
    <w:rsid w:val="68A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274</Characters>
  <Lines>0</Lines>
  <Paragraphs>0</Paragraphs>
  <TotalTime>2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2022-06-29T09:11:00Z</dcterms:created>
  <dc:creator>Administrator</dc:creator>
  <cp:lastModifiedBy>姝</cp:lastModifiedBy>
  <cp:lastPrinted>2022-09-15T06:09:06Z</cp:lastPrinted>
  <dcterms:modified xsi:type="dcterms:W3CDTF">2022-09-15T07:34:33Z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77CA980DB6044ED68B6B9C5618F15DA8</vt:lpwstr>
  </property>
</Properties>
</file>