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textAlignment w:val="center"/>
        <w:rPr>
          <w:rFonts w:hint="eastAsia" w:ascii="Times New Roman" w:hAnsi="Times New Roman" w:eastAsia="仿宋_GB2312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宜昌市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  <w:t>西陵区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社区医务室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  <w:t>专项公开招聘医疗卫生专业技术人员岗位表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</w:rPr>
      </w:pPr>
    </w:p>
    <w:p>
      <w:pPr>
        <w:widowControl/>
        <w:spacing w:line="220" w:lineRule="exact"/>
        <w:ind w:left="600" w:hanging="600" w:hangingChars="300"/>
        <w:jc w:val="left"/>
        <w:textAlignment w:val="center"/>
        <w:rPr>
          <w:rFonts w:hint="default" w:ascii="Times New Roman" w:hAnsi="Times New Roman" w:cs="Times New Roman"/>
          <w:color w:val="auto"/>
          <w:kern w:val="0"/>
          <w:sz w:val="20"/>
          <w:szCs w:val="20"/>
          <w:lang w:bidi="ar"/>
        </w:rPr>
      </w:pPr>
    </w:p>
    <w:tbl>
      <w:tblPr>
        <w:tblStyle w:val="5"/>
        <w:tblW w:w="144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53"/>
        <w:gridCol w:w="1260"/>
        <w:gridCol w:w="540"/>
        <w:gridCol w:w="540"/>
        <w:gridCol w:w="885"/>
        <w:gridCol w:w="525"/>
        <w:gridCol w:w="1200"/>
        <w:gridCol w:w="915"/>
        <w:gridCol w:w="1230"/>
        <w:gridCol w:w="1770"/>
        <w:gridCol w:w="1088"/>
        <w:gridCol w:w="833"/>
        <w:gridCol w:w="1567"/>
        <w:gridCol w:w="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主管单位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招聘单位</w:t>
            </w:r>
          </w:p>
        </w:tc>
        <w:tc>
          <w:tcPr>
            <w:tcW w:w="19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67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招聘条件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面试入围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比例</w:t>
            </w:r>
          </w:p>
        </w:tc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政策咨询电话及联系人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招聘数量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lang w:val="en-US" w:eastAsia="zh-CN"/>
              </w:rPr>
              <w:t>岗位描述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年龄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执业资格及职称条件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专业工作经历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宜昌市西陵区卫生健康局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学院、西陵社区卫生服务中心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所属社区医务室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临床医师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从事临床医学、全科医学、基本公共卫生等业务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临床医学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中医学类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中西医结合类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公共卫生与预防医学类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周岁及以下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年1月1日后出生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具备执业医师资格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执业范围为：内科或外科或全科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和初级及以上专业技术职称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具有两年及以上所学专业工作经历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最低服务年限5年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1：3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胡栋廑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0717-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lang w:bidi="ar"/>
              </w:rPr>
              <w:t>6936889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>
      <w:pPr>
        <w:rPr>
          <w:sz w:val="20"/>
          <w:szCs w:val="22"/>
        </w:rPr>
      </w:pPr>
      <w:r>
        <w:rPr>
          <w:rFonts w:hint="eastAsia"/>
          <w:sz w:val="20"/>
          <w:szCs w:val="22"/>
        </w:rPr>
        <w:t>注：1.工作经历计算截止时间为2022年</w:t>
      </w:r>
      <w:r>
        <w:rPr>
          <w:rFonts w:hint="eastAsia"/>
          <w:sz w:val="20"/>
          <w:szCs w:val="22"/>
          <w:lang w:val="en-US" w:eastAsia="zh-CN"/>
        </w:rPr>
        <w:t>8</w:t>
      </w:r>
      <w:r>
        <w:rPr>
          <w:rFonts w:hint="eastAsia"/>
          <w:sz w:val="20"/>
          <w:szCs w:val="22"/>
        </w:rPr>
        <w:t>月3</w:t>
      </w:r>
      <w:r>
        <w:rPr>
          <w:rFonts w:hint="eastAsia"/>
          <w:sz w:val="20"/>
          <w:szCs w:val="22"/>
          <w:lang w:val="en-US" w:eastAsia="zh-CN"/>
        </w:rPr>
        <w:t>1</w:t>
      </w:r>
      <w:r>
        <w:rPr>
          <w:rFonts w:hint="eastAsia"/>
          <w:sz w:val="20"/>
          <w:szCs w:val="22"/>
        </w:rPr>
        <w:t>日；2.专业名称设置参考《湖北省2022年考试录用公务员专业参考目录》；3.留学生须提供国家教育部留学服务中心出具的认证书。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NDVhNjY1YjI1NDQ5ZDI1NDcwMzM3N2YxOWUwMjAifQ=="/>
  </w:docVars>
  <w:rsids>
    <w:rsidRoot w:val="00000000"/>
    <w:rsid w:val="4400202F"/>
    <w:rsid w:val="573878BA"/>
    <w:rsid w:val="6EAB6046"/>
    <w:rsid w:val="737B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388</Characters>
  <Lines>0</Lines>
  <Paragraphs>0</Paragraphs>
  <TotalTime>2</TotalTime>
  <ScaleCrop>false</ScaleCrop>
  <LinksUpToDate>false</LinksUpToDate>
  <CharactersWithSpaces>388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2022-08-31T08:10:00Z</dcterms:created>
  <dc:creator>Administrator</dc:creator>
  <cp:lastModifiedBy>卢卡斯的绷带</cp:lastModifiedBy>
  <dcterms:modified xsi:type="dcterms:W3CDTF">2022-09-08T08:37:20Z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3C4AA1ADB5DF407B918E19D1F1A8A431</vt:lpwstr>
  </property>
</Properties>
</file>